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DF4CB" w14:textId="69602822" w:rsidR="00C921DD" w:rsidRPr="007426D0" w:rsidRDefault="00C921DD" w:rsidP="00C921DD">
      <w:pPr>
        <w:pStyle w:val="Prrafodelista"/>
        <w:widowControl w:val="0"/>
        <w:autoSpaceDE w:val="0"/>
        <w:autoSpaceDN w:val="0"/>
        <w:adjustRightInd w:val="0"/>
        <w:spacing w:after="0" w:line="240" w:lineRule="auto"/>
        <w:ind w:left="1701" w:right="2321"/>
        <w:jc w:val="center"/>
        <w:outlineLvl w:val="1"/>
        <w:rPr>
          <w:rFonts w:cstheme="minorHAnsi"/>
          <w:b/>
          <w:bCs/>
        </w:rPr>
      </w:pPr>
      <w:bookmarkStart w:id="0" w:name="_Toc103849914"/>
      <w:r w:rsidRPr="007426D0">
        <w:rPr>
          <w:rFonts w:cstheme="minorHAnsi"/>
          <w:b/>
          <w:bCs/>
        </w:rPr>
        <w:t>ANEXO X</w:t>
      </w:r>
      <w:r>
        <w:rPr>
          <w:rFonts w:cstheme="minorHAnsi"/>
          <w:b/>
          <w:bCs/>
        </w:rPr>
        <w:t>II</w:t>
      </w:r>
      <w:r w:rsidRPr="007426D0">
        <w:rPr>
          <w:rFonts w:cstheme="minorHAnsi"/>
          <w:b/>
          <w:bCs/>
        </w:rPr>
        <w:t>: Declaración informe de gestión</w:t>
      </w:r>
      <w:bookmarkEnd w:id="0"/>
    </w:p>
    <w:p w14:paraId="0D74D223" w14:textId="77777777" w:rsidR="00C921DD" w:rsidRPr="007426D0" w:rsidRDefault="00C921DD" w:rsidP="00C921DD">
      <w:pPr>
        <w:jc w:val="center"/>
        <w:rPr>
          <w:rFonts w:cstheme="minorHAnsi"/>
          <w:i/>
          <w:iCs/>
          <w:sz w:val="18"/>
          <w:szCs w:val="18"/>
        </w:rPr>
      </w:pPr>
    </w:p>
    <w:p w14:paraId="55AE39A4" w14:textId="77777777" w:rsidR="00C921DD" w:rsidRPr="007426D0" w:rsidRDefault="00C921DD" w:rsidP="00C921DD">
      <w:pPr>
        <w:jc w:val="center"/>
        <w:rPr>
          <w:rFonts w:cstheme="minorHAnsi"/>
          <w:i/>
          <w:iCs/>
          <w:sz w:val="18"/>
          <w:szCs w:val="18"/>
        </w:rPr>
      </w:pPr>
      <w:r w:rsidRPr="007426D0">
        <w:rPr>
          <w:rFonts w:cstheme="minorHAnsi"/>
          <w:i/>
          <w:iCs/>
          <w:sz w:val="18"/>
          <w:szCs w:val="18"/>
        </w:rPr>
        <w:t>(Orden HFP/1030/2021, de 29 de septiembre, por la que se configura el Sistema de Gestión del Plan de Recuperación, Transformación y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200"/>
      </w:tblGrid>
      <w:tr w:rsidR="00C921DD" w:rsidRPr="007426D0" w14:paraId="030E8F4F" w14:textId="77777777" w:rsidTr="00746697">
        <w:tc>
          <w:tcPr>
            <w:tcW w:w="1384" w:type="dxa"/>
          </w:tcPr>
          <w:p w14:paraId="17E639DF" w14:textId="77777777" w:rsidR="00C921DD" w:rsidRPr="007426D0" w:rsidRDefault="00C921DD" w:rsidP="00746697">
            <w:pPr>
              <w:spacing w:before="100" w:beforeAutospacing="1" w:after="100" w:afterAutospacing="1"/>
              <w:rPr>
                <w:rFonts w:cstheme="minorHAnsi"/>
              </w:rPr>
            </w:pPr>
            <w:r w:rsidRPr="007426D0">
              <w:rPr>
                <w:rFonts w:cstheme="minorHAnsi"/>
              </w:rPr>
              <w:t>Objeto:</w:t>
            </w:r>
          </w:p>
          <w:p w14:paraId="7646EC10" w14:textId="77777777" w:rsidR="00C921DD" w:rsidRPr="007426D0" w:rsidRDefault="00C921DD" w:rsidP="00746697">
            <w:pPr>
              <w:spacing w:before="100" w:beforeAutospacing="1" w:after="100" w:afterAutospacing="1"/>
              <w:rPr>
                <w:rFonts w:cstheme="minorHAnsi"/>
              </w:rPr>
            </w:pPr>
          </w:p>
        </w:tc>
        <w:tc>
          <w:tcPr>
            <w:tcW w:w="8394" w:type="dxa"/>
          </w:tcPr>
          <w:p w14:paraId="19DB09AA" w14:textId="7A91547C" w:rsidR="00C921DD" w:rsidRPr="007426D0" w:rsidRDefault="0023045C" w:rsidP="00746697">
            <w:pPr>
              <w:spacing w:before="100" w:beforeAutospacing="1" w:after="100" w:afterAutospacing="1"/>
              <w:jc w:val="both"/>
              <w:rPr>
                <w:rFonts w:cstheme="minorHAnsi"/>
                <w:b/>
                <w:caps/>
                <w:sz w:val="20"/>
                <w:szCs w:val="20"/>
              </w:rPr>
            </w:pPr>
            <w:r w:rsidRPr="00604720">
              <w:rPr>
                <w:rFonts w:eastAsia="Times New Roman" w:cstheme="minorHAnsi"/>
                <w:b/>
                <w:caps/>
                <w:sz w:val="20"/>
                <w:szCs w:val="20"/>
                <w:lang w:eastAsia="es-ES"/>
              </w:rPr>
              <w:t>Real Decreto 1283/2024, de 17 de diciembre, por el que se regula la concesión directa de subvenciones a los municipios de Barcelona y Madrid con el fin de llevar a cabo proyectos para la transformación digital y modernización de sus ayuntamientos, en el marco del Plan de Recuperación, Transformación y Resiliencia.</w:t>
            </w:r>
          </w:p>
        </w:tc>
      </w:tr>
    </w:tbl>
    <w:p w14:paraId="609C874A" w14:textId="77777777" w:rsidR="00C921DD" w:rsidRPr="007426D0" w:rsidRDefault="00C921DD" w:rsidP="00C921DD">
      <w:pPr>
        <w:rPr>
          <w:rFonts w:cstheme="minorHAnsi"/>
        </w:rPr>
      </w:pPr>
    </w:p>
    <w:p w14:paraId="6FFF078F" w14:textId="77777777" w:rsidR="00C921DD" w:rsidRPr="007426D0" w:rsidRDefault="00C921DD" w:rsidP="00C921DD">
      <w:pPr>
        <w:jc w:val="both"/>
        <w:rPr>
          <w:rFonts w:cstheme="minorHAnsi"/>
        </w:rPr>
      </w:pPr>
      <w:r w:rsidRPr="007426D0">
        <w:rPr>
          <w:rFonts w:cstheme="minorHAnsi"/>
        </w:rPr>
        <w:t>Don/Doña ………………………………………………., con DNI …………………….., como titular del órgano de la entidad ……………………………………………………………….., con NIF …………………………., y domicilio fiscal en ………………………………………………………………………………….…………………………………………………………………………………………………………… en la condición de órgano responsable/ órgano gestor/ beneficiaria de ayudas financiadas con recursos provenientes del PRTR, en el desarrollo de actuaciones necesarias para la consecución de los objetivos definidos en el Componente 11 «Modernización de las administraciones públicas»,  manifiesta que este Centro, ha utilizado los fondos para los fines previstos y se han gestionado de conformidad con todas las normas que resultan de aplicación, en particular las normas relativas a la prevención de conflictos de intereses, del fraude, de la corrupción y de la doble financiación procedente del Mecanismo y de otros programas de la Unión y de conformidad con el principio de buena gestión financiera. Asimismo, manifiesta la veracidad de la información contenida en el informe en relación con el cumplimiento de hitos y objetivos, y confirma que no se han revocado medidas relacionadas con hitos y objetivos anteriormente cumplidos satisfactoriamente, atendiendo a lo establecido en el apartado 3 del artículo 24 del Reglamento (UE) 241/2021 del Parlamento Europeo y del Consejo, de 12 de febrero de 2021, por el que se establece el Mecanismo de Recuperación y Resiliencia.</w:t>
      </w:r>
    </w:p>
    <w:p w14:paraId="25D1FC73" w14:textId="77777777" w:rsidR="00C921DD" w:rsidRPr="007426D0" w:rsidRDefault="00C921DD" w:rsidP="00C921DD">
      <w:pPr>
        <w:jc w:val="both"/>
        <w:rPr>
          <w:rFonts w:cstheme="minorHAnsi"/>
        </w:rPr>
      </w:pPr>
    </w:p>
    <w:p w14:paraId="03CE993A" w14:textId="77777777" w:rsidR="00C921DD" w:rsidRPr="007426D0" w:rsidRDefault="00C921DD" w:rsidP="00C921DD">
      <w:pPr>
        <w:jc w:val="center"/>
        <w:rPr>
          <w:rFonts w:cstheme="minorHAnsi"/>
        </w:rPr>
      </w:pPr>
      <w:r w:rsidRPr="007426D0">
        <w:rPr>
          <w:rFonts w:cstheme="minorHAnsi"/>
        </w:rPr>
        <w:t>……………………………..., XX de …………… de 202X</w:t>
      </w:r>
    </w:p>
    <w:p w14:paraId="27D90A8E" w14:textId="77777777" w:rsidR="00C921DD" w:rsidRPr="007426D0" w:rsidRDefault="00C921DD" w:rsidP="00C921DD">
      <w:pPr>
        <w:jc w:val="center"/>
        <w:rPr>
          <w:rFonts w:cstheme="minorHAnsi"/>
        </w:rPr>
      </w:pPr>
      <w:r w:rsidRPr="007426D0">
        <w:rPr>
          <w:rFonts w:cstheme="minorHAnsi"/>
        </w:rPr>
        <w:t>Fdo. …………………………………………….</w:t>
      </w:r>
    </w:p>
    <w:p w14:paraId="4C76C42C" w14:textId="77777777" w:rsidR="00C921DD" w:rsidRPr="007426D0" w:rsidRDefault="00C921DD" w:rsidP="00C921DD">
      <w:pPr>
        <w:jc w:val="center"/>
        <w:rPr>
          <w:rFonts w:cstheme="minorHAnsi"/>
        </w:rPr>
      </w:pPr>
      <w:r w:rsidRPr="007426D0">
        <w:rPr>
          <w:rFonts w:cstheme="minorHAnsi"/>
        </w:rPr>
        <w:t>Cargo: …………………………………………</w:t>
      </w:r>
    </w:p>
    <w:p w14:paraId="5383E9C9" w14:textId="7141503D" w:rsidR="00671310" w:rsidRPr="00C921DD" w:rsidRDefault="00671310" w:rsidP="00C921DD"/>
    <w:sectPr w:rsidR="00671310" w:rsidRPr="00C921D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6BEB" w14:textId="77777777" w:rsidR="00F31615" w:rsidRDefault="00F31615" w:rsidP="00D4026A">
      <w:pPr>
        <w:spacing w:after="0" w:line="240" w:lineRule="auto"/>
      </w:pPr>
      <w:r>
        <w:separator/>
      </w:r>
    </w:p>
  </w:endnote>
  <w:endnote w:type="continuationSeparator" w:id="0">
    <w:p w14:paraId="30E69BE0" w14:textId="77777777" w:rsidR="00F31615" w:rsidRDefault="00F31615" w:rsidP="00D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7E162" w14:textId="77777777" w:rsidR="00F31615" w:rsidRDefault="00F31615" w:rsidP="00D4026A">
      <w:pPr>
        <w:spacing w:after="0" w:line="240" w:lineRule="auto"/>
      </w:pPr>
      <w:r>
        <w:separator/>
      </w:r>
    </w:p>
  </w:footnote>
  <w:footnote w:type="continuationSeparator" w:id="0">
    <w:p w14:paraId="1EF4298D" w14:textId="77777777" w:rsidR="00F31615" w:rsidRDefault="00F31615" w:rsidP="00D4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D0EFC" w14:textId="3712A9D4" w:rsidR="00D4026A" w:rsidRDefault="0097529F">
    <w:pPr>
      <w:pStyle w:val="Encabezado"/>
    </w:pPr>
    <w:r>
      <w:rPr>
        <w:noProof/>
      </w:rPr>
      <w:drawing>
        <wp:inline distT="0" distB="0" distL="0" distR="0" wp14:anchorId="6209FA90" wp14:editId="33DE4A45">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5EB75FF0" w14:textId="77777777" w:rsidR="00D4026A" w:rsidRDefault="00D402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abstractNum w:abstractNumId="1" w15:restartNumberingAfterBreak="0">
    <w:nsid w:val="3DFC1A77"/>
    <w:multiLevelType w:val="hybridMultilevel"/>
    <w:tmpl w:val="A2A29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1760388">
    <w:abstractNumId w:val="1"/>
  </w:num>
  <w:num w:numId="2" w16cid:durableId="15707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A"/>
    <w:rsid w:val="00056F13"/>
    <w:rsid w:val="001A1EE3"/>
    <w:rsid w:val="0023045C"/>
    <w:rsid w:val="003229EA"/>
    <w:rsid w:val="00671310"/>
    <w:rsid w:val="006D6E9D"/>
    <w:rsid w:val="006F2540"/>
    <w:rsid w:val="007963D6"/>
    <w:rsid w:val="00881607"/>
    <w:rsid w:val="00941C4F"/>
    <w:rsid w:val="00942E0B"/>
    <w:rsid w:val="0097529F"/>
    <w:rsid w:val="00A15B2B"/>
    <w:rsid w:val="00A234CB"/>
    <w:rsid w:val="00C921DD"/>
    <w:rsid w:val="00D4026A"/>
    <w:rsid w:val="00F316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1ED"/>
  <w15:chartTrackingRefBased/>
  <w15:docId w15:val="{95EE7E13-6FD6-4609-8D47-4B32E9E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D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26A"/>
  </w:style>
  <w:style w:type="paragraph" w:styleId="Piedepgina">
    <w:name w:val="footer"/>
    <w:basedOn w:val="Normal"/>
    <w:link w:val="PiedepginaCar"/>
    <w:uiPriority w:val="99"/>
    <w:unhideWhenUsed/>
    <w:rsid w:val="00D4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6A"/>
  </w:style>
  <w:style w:type="character" w:styleId="Refdecomentario">
    <w:name w:val="annotation reference"/>
    <w:basedOn w:val="Fuentedeprrafopredeter"/>
    <w:uiPriority w:val="99"/>
    <w:semiHidden/>
    <w:unhideWhenUsed/>
    <w:rsid w:val="00671310"/>
    <w:rPr>
      <w:sz w:val="16"/>
      <w:szCs w:val="16"/>
    </w:rPr>
  </w:style>
  <w:style w:type="paragraph" w:styleId="Textocomentario">
    <w:name w:val="annotation text"/>
    <w:basedOn w:val="Normal"/>
    <w:link w:val="TextocomentarioCar"/>
    <w:uiPriority w:val="99"/>
    <w:unhideWhenUsed/>
    <w:rsid w:val="00671310"/>
    <w:pPr>
      <w:spacing w:line="240" w:lineRule="auto"/>
    </w:pPr>
    <w:rPr>
      <w:sz w:val="20"/>
      <w:szCs w:val="20"/>
    </w:rPr>
  </w:style>
  <w:style w:type="character" w:customStyle="1" w:styleId="TextocomentarioCar">
    <w:name w:val="Texto comentario Car"/>
    <w:basedOn w:val="Fuentedeprrafopredeter"/>
    <w:link w:val="Textocomentario"/>
    <w:uiPriority w:val="99"/>
    <w:rsid w:val="00671310"/>
    <w:rPr>
      <w:sz w:val="20"/>
      <w:szCs w:val="20"/>
    </w:rPr>
  </w:style>
  <w:style w:type="paragraph" w:styleId="Asuntodelcomentario">
    <w:name w:val="annotation subject"/>
    <w:basedOn w:val="Textocomentario"/>
    <w:next w:val="Textocomentario"/>
    <w:link w:val="AsuntodelcomentarioCar"/>
    <w:uiPriority w:val="99"/>
    <w:semiHidden/>
    <w:unhideWhenUsed/>
    <w:rsid w:val="00671310"/>
    <w:rPr>
      <w:b/>
      <w:bCs/>
    </w:rPr>
  </w:style>
  <w:style w:type="character" w:customStyle="1" w:styleId="AsuntodelcomentarioCar">
    <w:name w:val="Asunto del comentario Car"/>
    <w:basedOn w:val="TextocomentarioCar"/>
    <w:link w:val="Asuntodelcomentario"/>
    <w:uiPriority w:val="99"/>
    <w:semiHidden/>
    <w:rsid w:val="00671310"/>
    <w:rPr>
      <w:b/>
      <w:bCs/>
      <w:sz w:val="20"/>
      <w:szCs w:val="20"/>
    </w:rPr>
  </w:style>
  <w:style w:type="paragraph" w:styleId="Prrafodelista">
    <w:name w:val="List Paragraph"/>
    <w:basedOn w:val="Normal"/>
    <w:uiPriority w:val="34"/>
    <w:qFormat/>
    <w:rsid w:val="0094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FRANCISCO LUIS GALAN PEINADO</cp:lastModifiedBy>
  <cp:revision>9</cp:revision>
  <dcterms:created xsi:type="dcterms:W3CDTF">2022-03-23T13:13:00Z</dcterms:created>
  <dcterms:modified xsi:type="dcterms:W3CDTF">2025-10-01T09:58:00Z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7bcb-31fc-4216-b9d2-0191614b8874_Enabled">
    <vt:lpwstr>true</vt:lpwstr>
  </property>
  <property fmtid="{D5CDD505-2E9C-101B-9397-08002B2CF9AE}" pid="3" name="MSIP_Label_d2107bcb-31fc-4216-b9d2-0191614b8874_SetDate">
    <vt:lpwstr>2025-10-01T09:58:43Z</vt:lpwstr>
  </property>
  <property fmtid="{D5CDD505-2E9C-101B-9397-08002B2CF9AE}" pid="4" name="MSIP_Label_d2107bcb-31fc-4216-b9d2-0191614b8874_Method">
    <vt:lpwstr>Standard</vt:lpwstr>
  </property>
  <property fmtid="{D5CDD505-2E9C-101B-9397-08002B2CF9AE}" pid="5" name="MSIP_Label_d2107bcb-31fc-4216-b9d2-0191614b8874_Name">
    <vt:lpwstr>MPTyMD</vt:lpwstr>
  </property>
  <property fmtid="{D5CDD505-2E9C-101B-9397-08002B2CF9AE}" pid="6" name="MSIP_Label_d2107bcb-31fc-4216-b9d2-0191614b8874_SiteId">
    <vt:lpwstr>24e38255-2c42-4538-999c-5fd53e8456d2</vt:lpwstr>
  </property>
  <property fmtid="{D5CDD505-2E9C-101B-9397-08002B2CF9AE}" pid="7" name="MSIP_Label_d2107bcb-31fc-4216-b9d2-0191614b8874_ActionId">
    <vt:lpwstr>72845359-50bc-46ee-9dd4-541f76d974c3</vt:lpwstr>
  </property>
  <property fmtid="{D5CDD505-2E9C-101B-9397-08002B2CF9AE}" pid="8" name="MSIP_Label_d2107bcb-31fc-4216-b9d2-0191614b8874_ContentBits">
    <vt:lpwstr>0</vt:lpwstr>
  </property>
  <property fmtid="{D5CDD505-2E9C-101B-9397-08002B2CF9AE}" pid="9" name="MSIP_Label_d2107bcb-31fc-4216-b9d2-0191614b8874_Tag">
    <vt:lpwstr>10, 3, 0, 1</vt:lpwstr>
  </property>
</Properties>
</file>