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E4D5" w14:textId="3F4B0922" w:rsidR="00160A0D" w:rsidRPr="007426D0" w:rsidRDefault="00160A0D" w:rsidP="00160A0D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left="1134" w:right="849"/>
        <w:jc w:val="center"/>
        <w:outlineLvl w:val="1"/>
        <w:rPr>
          <w:rFonts w:cstheme="minorHAnsi"/>
          <w:b/>
          <w:bCs/>
        </w:rPr>
      </w:pPr>
      <w:bookmarkStart w:id="0" w:name="_Toc103849911"/>
      <w:r w:rsidRPr="007426D0">
        <w:rPr>
          <w:rFonts w:cstheme="minorHAnsi"/>
          <w:b/>
          <w:bCs/>
        </w:rPr>
        <w:t>ANEXO I</w:t>
      </w:r>
      <w:r>
        <w:rPr>
          <w:rFonts w:cstheme="minorHAnsi"/>
          <w:b/>
          <w:bCs/>
        </w:rPr>
        <w:t>X</w:t>
      </w:r>
      <w:r w:rsidRPr="007426D0">
        <w:rPr>
          <w:rFonts w:cstheme="minorHAnsi"/>
          <w:b/>
          <w:bCs/>
        </w:rPr>
        <w:t>: Declaración de cesión y tratamiento de datos</w:t>
      </w:r>
      <w:bookmarkEnd w:id="0"/>
    </w:p>
    <w:p w14:paraId="55CD9C10" w14:textId="77777777" w:rsidR="00160A0D" w:rsidRPr="007426D0" w:rsidRDefault="00160A0D" w:rsidP="00160A0D">
      <w:pPr>
        <w:jc w:val="center"/>
        <w:rPr>
          <w:rFonts w:cstheme="minorHAnsi"/>
          <w:i/>
          <w:iCs/>
          <w:sz w:val="18"/>
          <w:szCs w:val="18"/>
        </w:rPr>
      </w:pPr>
    </w:p>
    <w:p w14:paraId="4BE9061A" w14:textId="77777777" w:rsidR="00160A0D" w:rsidRPr="007426D0" w:rsidRDefault="00160A0D" w:rsidP="00160A0D">
      <w:pPr>
        <w:jc w:val="center"/>
        <w:rPr>
          <w:rFonts w:cstheme="minorHAnsi"/>
          <w:i/>
          <w:iCs/>
          <w:sz w:val="18"/>
          <w:szCs w:val="18"/>
        </w:rPr>
      </w:pPr>
      <w:r w:rsidRPr="007426D0">
        <w:rPr>
          <w:rFonts w:cstheme="minorHAnsi"/>
          <w:i/>
          <w:iCs/>
          <w:sz w:val="18"/>
          <w:szCs w:val="18"/>
        </w:rPr>
        <w:t>(ANEXO IV B de la Orden HFP/1030/2021, de 29 de septiembre, por la que se configura el Sistema de Gestión del Plan de Recuperación, Transformación y Resiliencia.)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7204"/>
      </w:tblGrid>
      <w:tr w:rsidR="00160A0D" w:rsidRPr="007426D0" w14:paraId="6475DC4B" w14:textId="77777777" w:rsidTr="00746697">
        <w:tc>
          <w:tcPr>
            <w:tcW w:w="1384" w:type="dxa"/>
          </w:tcPr>
          <w:p w14:paraId="459BE9B0" w14:textId="77777777" w:rsidR="00160A0D" w:rsidRPr="007426D0" w:rsidRDefault="00160A0D" w:rsidP="00746697">
            <w:pPr>
              <w:spacing w:before="100" w:beforeAutospacing="1" w:after="100" w:afterAutospacing="1"/>
              <w:rPr>
                <w:rFonts w:cstheme="minorHAnsi"/>
              </w:rPr>
            </w:pPr>
            <w:r w:rsidRPr="007426D0">
              <w:rPr>
                <w:rFonts w:cstheme="minorHAnsi"/>
              </w:rPr>
              <w:t>Objeto:</w:t>
            </w:r>
          </w:p>
          <w:p w14:paraId="0960E167" w14:textId="77777777" w:rsidR="00160A0D" w:rsidRPr="007426D0" w:rsidRDefault="00160A0D" w:rsidP="00746697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8394" w:type="dxa"/>
          </w:tcPr>
          <w:p w14:paraId="64B3E570" w14:textId="04A247C9" w:rsidR="00160A0D" w:rsidRPr="007426D0" w:rsidRDefault="00C23C03" w:rsidP="00746697">
            <w:pPr>
              <w:spacing w:before="100" w:beforeAutospacing="1" w:after="100" w:afterAutospacing="1"/>
              <w:jc w:val="both"/>
              <w:rPr>
                <w:rFonts w:cstheme="minorHAnsi"/>
                <w:b/>
                <w:caps/>
                <w:sz w:val="20"/>
                <w:szCs w:val="20"/>
              </w:rPr>
            </w:pPr>
            <w:r w:rsidRPr="00C23C03">
              <w:rPr>
                <w:rFonts w:ascii="Arial" w:hAnsi="Arial" w:cs="Arial"/>
                <w:b/>
                <w:caps/>
                <w:sz w:val="20"/>
                <w:szCs w:val="20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Resiliencia.</w:t>
            </w:r>
          </w:p>
        </w:tc>
      </w:tr>
    </w:tbl>
    <w:p w14:paraId="18910496" w14:textId="77777777" w:rsidR="00160A0D" w:rsidRPr="007426D0" w:rsidRDefault="00160A0D" w:rsidP="00160A0D">
      <w:pPr>
        <w:jc w:val="center"/>
        <w:rPr>
          <w:rFonts w:cstheme="minorHAnsi"/>
        </w:rPr>
      </w:pPr>
    </w:p>
    <w:p w14:paraId="0E69B215" w14:textId="77777777" w:rsidR="00160A0D" w:rsidRPr="007426D0" w:rsidRDefault="00160A0D" w:rsidP="00160A0D">
      <w:pPr>
        <w:jc w:val="both"/>
        <w:rPr>
          <w:rFonts w:cstheme="minorHAnsi"/>
        </w:rPr>
      </w:pPr>
      <w:r w:rsidRPr="007426D0">
        <w:rPr>
          <w:rFonts w:cstheme="minorHAnsi"/>
        </w:rPr>
        <w:t>Don/Doña ……………………………………………………, DNI ………………</w:t>
      </w:r>
      <w:proofErr w:type="gramStart"/>
      <w:r w:rsidRPr="007426D0">
        <w:rPr>
          <w:rFonts w:cstheme="minorHAnsi"/>
        </w:rPr>
        <w:t>…….</w:t>
      </w:r>
      <w:proofErr w:type="gramEnd"/>
      <w:r w:rsidRPr="007426D0">
        <w:rPr>
          <w:rFonts w:cstheme="minorHAnsi"/>
        </w:rPr>
        <w:t xml:space="preserve">., como </w:t>
      </w:r>
      <w:proofErr w:type="gramStart"/>
      <w:r w:rsidRPr="007426D0">
        <w:rPr>
          <w:rFonts w:cstheme="minorHAnsi"/>
        </w:rPr>
        <w:t>Consejero Delegado</w:t>
      </w:r>
      <w:proofErr w:type="gramEnd"/>
      <w:r w:rsidRPr="007426D0">
        <w:rPr>
          <w:rFonts w:cstheme="minorHAnsi"/>
        </w:rPr>
        <w:t>/Gerente/ de la entidad …………………………………………… ………………………</w:t>
      </w:r>
      <w:proofErr w:type="gramStart"/>
      <w:r w:rsidRPr="007426D0">
        <w:rPr>
          <w:rFonts w:cstheme="minorHAnsi"/>
        </w:rPr>
        <w:t>…….</w:t>
      </w:r>
      <w:proofErr w:type="gramEnd"/>
      <w:r w:rsidRPr="007426D0">
        <w:rPr>
          <w:rFonts w:cstheme="minorHAnsi"/>
        </w:rPr>
        <w:t>., con NIF ……………………</w:t>
      </w:r>
      <w:proofErr w:type="gramStart"/>
      <w:r w:rsidRPr="007426D0">
        <w:rPr>
          <w:rFonts w:cstheme="minorHAnsi"/>
        </w:rPr>
        <w:t>…….</w:t>
      </w:r>
      <w:proofErr w:type="gramEnd"/>
      <w:r w:rsidRPr="007426D0">
        <w:rPr>
          <w:rFonts w:cstheme="minorHAnsi"/>
        </w:rPr>
        <w:t>, y domicilio fiscal en ………… …………………………………………………………………………. ………………………………………………………………………………………………………………………… beneficiaria de ayudas financiadas con recursos provenientes del PRTR/ que participa como contratista/subcontratista en el desarrollo de actuaciones necesarias para la consecución de los objetivos definidos en el Componente 11 « Modernización de las administraciones públicas», declara conocer la normativa que es de aplicación, en particular los siguientes apartados del artículo 22, del Reglamento (UE) 2021/241 del Parlamento Europeo y del Consejo, de 12 de febrero de 2021, por el que se establece el Mecanismo de Recuperación y Resiliencia:</w:t>
      </w:r>
    </w:p>
    <w:p w14:paraId="07E17CF7" w14:textId="77777777" w:rsidR="00160A0D" w:rsidRPr="007426D0" w:rsidRDefault="00160A0D" w:rsidP="00160A0D">
      <w:pPr>
        <w:jc w:val="both"/>
        <w:rPr>
          <w:rFonts w:cstheme="minorHAnsi"/>
        </w:rPr>
      </w:pPr>
      <w:r w:rsidRPr="007426D0">
        <w:rPr>
          <w:rFonts w:cstheme="minorHAnsi"/>
        </w:rPr>
        <w:t>1. La letra d) del apartado 2: «recabar, a efectos de auditoría y control del uso de fondos en relación con las medidas destinadas a la ejecución de reformas y proyectos de inversión en el marco del plan de recuperación y resiliencia, en un formato electrónico que permita realizar búsquedas y en una base de datos única, las categorías armonizadas de datos siguientes:</w:t>
      </w:r>
    </w:p>
    <w:p w14:paraId="7083BF15" w14:textId="77777777" w:rsidR="00160A0D" w:rsidRPr="007426D0" w:rsidRDefault="00160A0D" w:rsidP="00160A0D">
      <w:pPr>
        <w:jc w:val="both"/>
        <w:rPr>
          <w:rFonts w:cstheme="minorHAnsi"/>
        </w:rPr>
      </w:pPr>
      <w:r w:rsidRPr="007426D0">
        <w:rPr>
          <w:rFonts w:cstheme="minorHAnsi"/>
        </w:rPr>
        <w:t xml:space="preserve">i. El nombre del perceptor final de los fondos; </w:t>
      </w:r>
    </w:p>
    <w:p w14:paraId="0946810B" w14:textId="77777777" w:rsidR="00160A0D" w:rsidRPr="007426D0" w:rsidRDefault="00160A0D" w:rsidP="00160A0D">
      <w:pPr>
        <w:jc w:val="both"/>
        <w:rPr>
          <w:rFonts w:cstheme="minorHAnsi"/>
        </w:rPr>
      </w:pPr>
      <w:proofErr w:type="spellStart"/>
      <w:r w:rsidRPr="007426D0">
        <w:rPr>
          <w:rFonts w:cstheme="minorHAnsi"/>
        </w:rPr>
        <w:t>ii</w:t>
      </w:r>
      <w:proofErr w:type="spellEnd"/>
      <w:r w:rsidRPr="007426D0">
        <w:rPr>
          <w:rFonts w:cstheme="minorHAnsi"/>
        </w:rPr>
        <w:t>. el nombre del contratista y del subcontratista, cuando el perceptor final de los fondos sea un poder adjudicador de conformidad con el Derecho de la Unión o nacional en materia de contratación pública;</w:t>
      </w:r>
    </w:p>
    <w:p w14:paraId="70D13293" w14:textId="77777777" w:rsidR="00160A0D" w:rsidRPr="007426D0" w:rsidRDefault="00160A0D" w:rsidP="00160A0D">
      <w:pPr>
        <w:jc w:val="both"/>
        <w:rPr>
          <w:rFonts w:cstheme="minorHAnsi"/>
        </w:rPr>
      </w:pPr>
      <w:proofErr w:type="spellStart"/>
      <w:r w:rsidRPr="007426D0">
        <w:rPr>
          <w:rFonts w:cstheme="minorHAnsi"/>
        </w:rPr>
        <w:t>iii</w:t>
      </w:r>
      <w:proofErr w:type="spellEnd"/>
      <w:r w:rsidRPr="007426D0">
        <w:rPr>
          <w:rFonts w:cstheme="minorHAnsi"/>
        </w:rPr>
        <w:t>. los nombres, apellidos y fechas de nacimiento de los titulares reales del perceptor de los fondos o del contratista, según se define en el artículo 3, punto 6, de la Directiva (UE) 2015/849 del Parlamento Europeo y del Consejo (26);</w:t>
      </w:r>
    </w:p>
    <w:p w14:paraId="248E185B" w14:textId="77777777" w:rsidR="00160A0D" w:rsidRPr="007426D0" w:rsidRDefault="00160A0D" w:rsidP="00160A0D">
      <w:pPr>
        <w:jc w:val="both"/>
        <w:rPr>
          <w:rFonts w:cstheme="minorHAnsi"/>
        </w:rPr>
      </w:pPr>
      <w:proofErr w:type="spellStart"/>
      <w:r w:rsidRPr="007426D0">
        <w:rPr>
          <w:rFonts w:cstheme="minorHAnsi"/>
        </w:rPr>
        <w:t>iv</w:t>
      </w:r>
      <w:proofErr w:type="spellEnd"/>
      <w:r w:rsidRPr="007426D0">
        <w:rPr>
          <w:rFonts w:cstheme="minorHAnsi"/>
        </w:rPr>
        <w:t>. una lista de medidas para la ejecución de reformas y proyectos de inversión en el marco del plan de recuperación y resiliencia, junto con el importe total de la financiación pública de dichas medidas y que indique la cuantía de los fondos desembolsados en el marco del Mecanismo y de otros fondos de la Unión».</w:t>
      </w:r>
    </w:p>
    <w:p w14:paraId="7A4924B6" w14:textId="77777777" w:rsidR="00160A0D" w:rsidRPr="007426D0" w:rsidRDefault="00160A0D" w:rsidP="00160A0D">
      <w:pPr>
        <w:jc w:val="both"/>
        <w:rPr>
          <w:rFonts w:cstheme="minorHAnsi"/>
        </w:rPr>
      </w:pPr>
      <w:r w:rsidRPr="007426D0">
        <w:rPr>
          <w:rFonts w:cstheme="minorHAnsi"/>
        </w:rPr>
        <w:lastRenderedPageBreak/>
        <w:t>2. Apartado 3: «Los datos personales mencionados en el apartado 2, letra d),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15, apartado 2, y 23, apartado 1. En el marco del procedimiento de aprobación de la gestión de la Comisión, de conformidad con el artículo 319 del TFUE, el Mecanismo estará sujeto a la presentación de informes en el marco de la información financiera y de rendición de cuentas integrada a que se refiere el artículo 247 del Reglamento Financiero y, en particular, por separado, en el informe anual de gestión y rendimiento».</w:t>
      </w:r>
    </w:p>
    <w:p w14:paraId="63124929" w14:textId="77777777" w:rsidR="00160A0D" w:rsidRPr="007426D0" w:rsidRDefault="00160A0D" w:rsidP="00160A0D">
      <w:pPr>
        <w:jc w:val="both"/>
        <w:rPr>
          <w:rFonts w:cstheme="minorHAnsi"/>
        </w:rPr>
      </w:pPr>
      <w:r w:rsidRPr="007426D0">
        <w:rPr>
          <w:rFonts w:cstheme="minorHAnsi"/>
        </w:rPr>
        <w:t>Conforme al marco jurídico expuesto, manifiesta acceder a la cesión y tratamiento de los datos con los fines expresamente relacionados en los artículos citados.</w:t>
      </w:r>
    </w:p>
    <w:p w14:paraId="4F8D8B3A" w14:textId="77777777" w:rsidR="00160A0D" w:rsidRPr="007426D0" w:rsidRDefault="00160A0D" w:rsidP="00160A0D">
      <w:pPr>
        <w:jc w:val="center"/>
        <w:rPr>
          <w:rFonts w:cstheme="minorHAnsi"/>
        </w:rPr>
      </w:pPr>
      <w:r w:rsidRPr="007426D0">
        <w:rPr>
          <w:rFonts w:cstheme="minorHAnsi"/>
        </w:rPr>
        <w:t>……………………………..., XX de …………… de 202X</w:t>
      </w:r>
    </w:p>
    <w:p w14:paraId="0423080A" w14:textId="77777777" w:rsidR="00160A0D" w:rsidRPr="007426D0" w:rsidRDefault="00160A0D" w:rsidP="00160A0D">
      <w:pPr>
        <w:jc w:val="center"/>
        <w:rPr>
          <w:rFonts w:cstheme="minorHAnsi"/>
        </w:rPr>
      </w:pPr>
      <w:r w:rsidRPr="007426D0">
        <w:rPr>
          <w:rFonts w:cstheme="minorHAnsi"/>
        </w:rPr>
        <w:t>Fdo. …………………………………………….</w:t>
      </w:r>
    </w:p>
    <w:p w14:paraId="53F42C5C" w14:textId="4EF8248D" w:rsidR="00287E9F" w:rsidRPr="00160A0D" w:rsidRDefault="00160A0D" w:rsidP="00352304">
      <w:pPr>
        <w:jc w:val="center"/>
      </w:pPr>
      <w:r w:rsidRPr="007426D0">
        <w:rPr>
          <w:rFonts w:cstheme="minorHAnsi"/>
        </w:rPr>
        <w:t>Cargo: …………………………………………</w:t>
      </w:r>
    </w:p>
    <w:sectPr w:rsidR="00287E9F" w:rsidRPr="00160A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DA3E" w14:textId="77777777" w:rsidR="00D72C48" w:rsidRDefault="00D72C48" w:rsidP="00287E9F">
      <w:pPr>
        <w:spacing w:after="0" w:line="240" w:lineRule="auto"/>
      </w:pPr>
      <w:r>
        <w:separator/>
      </w:r>
    </w:p>
  </w:endnote>
  <w:endnote w:type="continuationSeparator" w:id="0">
    <w:p w14:paraId="6E6562C7" w14:textId="77777777" w:rsidR="00D72C48" w:rsidRDefault="00D72C48" w:rsidP="0028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69A8" w14:textId="77777777" w:rsidR="00D72C48" w:rsidRDefault="00D72C48" w:rsidP="00287E9F">
      <w:pPr>
        <w:spacing w:after="0" w:line="240" w:lineRule="auto"/>
      </w:pPr>
      <w:r>
        <w:separator/>
      </w:r>
    </w:p>
  </w:footnote>
  <w:footnote w:type="continuationSeparator" w:id="0">
    <w:p w14:paraId="07377D50" w14:textId="77777777" w:rsidR="00D72C48" w:rsidRDefault="00D72C48" w:rsidP="0028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F43B" w14:textId="33E3D1F6" w:rsidR="00287E9F" w:rsidRDefault="002D473F">
    <w:pPr>
      <w:pStyle w:val="Encabezado"/>
    </w:pPr>
    <w:r>
      <w:rPr>
        <w:noProof/>
      </w:rPr>
      <w:drawing>
        <wp:inline distT="0" distB="0" distL="0" distR="0" wp14:anchorId="45FA9CA3" wp14:editId="3A5803FD">
          <wp:extent cx="5244465" cy="1026160"/>
          <wp:effectExtent l="0" t="0" r="0" b="2540"/>
          <wp:docPr id="3" name="Imagen 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D0C797CF-CDA7-36B3-8F03-6A04D8AA37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D0C797CF-CDA7-36B3-8F03-6A04D8AA37A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3314E5" w14:textId="77777777" w:rsidR="00287E9F" w:rsidRDefault="00287E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num w:numId="1" w16cid:durableId="54722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9F"/>
    <w:rsid w:val="0000127D"/>
    <w:rsid w:val="00160A0D"/>
    <w:rsid w:val="00287E9F"/>
    <w:rsid w:val="002D473F"/>
    <w:rsid w:val="00352304"/>
    <w:rsid w:val="007708EB"/>
    <w:rsid w:val="00841A7E"/>
    <w:rsid w:val="00C23C03"/>
    <w:rsid w:val="00D7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24FDC"/>
  <w15:chartTrackingRefBased/>
  <w15:docId w15:val="{B42BF6EC-CEF0-4C54-84FC-8ADE1CF6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0D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7E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7E9F"/>
  </w:style>
  <w:style w:type="paragraph" w:styleId="Piedepgina">
    <w:name w:val="footer"/>
    <w:basedOn w:val="Normal"/>
    <w:link w:val="PiedepginaCar"/>
    <w:uiPriority w:val="99"/>
    <w:unhideWhenUsed/>
    <w:rsid w:val="00287E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7E9F"/>
  </w:style>
  <w:style w:type="paragraph" w:styleId="Prrafodelista">
    <w:name w:val="List Paragraph"/>
    <w:basedOn w:val="Normal"/>
    <w:uiPriority w:val="34"/>
    <w:qFormat/>
    <w:rsid w:val="0016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FRANCISCO LUIS GALAN PEINADO</cp:lastModifiedBy>
  <cp:revision>6</cp:revision>
  <dcterms:created xsi:type="dcterms:W3CDTF">2022-03-17T12:29:00Z</dcterms:created>
  <dcterms:modified xsi:type="dcterms:W3CDTF">2025-10-01T09:49:00Z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2025-10-01T09:49:38Z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6bede437-feb9-4663-93cb-72bcd542b72e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