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BFF9" w14:textId="77777777" w:rsidR="009C353D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1700"/>
        <w:jc w:val="center"/>
        <w:outlineLvl w:val="1"/>
        <w:rPr>
          <w:rFonts w:cstheme="minorHAnsi"/>
          <w:b/>
          <w:bCs/>
        </w:rPr>
      </w:pPr>
      <w:bookmarkStart w:id="0" w:name="_Toc103849907"/>
      <w:r w:rsidRPr="007426D0">
        <w:rPr>
          <w:rFonts w:cstheme="minorHAnsi"/>
          <w:b/>
          <w:bCs/>
        </w:rPr>
        <w:t xml:space="preserve">ANEXO V: Declaración </w:t>
      </w:r>
      <w:r>
        <w:rPr>
          <w:rFonts w:cstheme="minorHAnsi"/>
          <w:b/>
          <w:bCs/>
        </w:rPr>
        <w:t>igualdad y no discriminación</w:t>
      </w:r>
      <w:bookmarkEnd w:id="0"/>
    </w:p>
    <w:p w14:paraId="1B27D2BC" w14:textId="645A1DCA" w:rsidR="009C353D" w:rsidRPr="007426D0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  <w:r w:rsidRPr="007426D0">
        <w:rPr>
          <w:rFonts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</w:tcPr>
          <w:p w14:paraId="6603D915" w14:textId="4E6CB5FC" w:rsidR="00D4026A" w:rsidRPr="00D10504" w:rsidRDefault="00456CC5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56CC5">
              <w:rPr>
                <w:rFonts w:ascii="Arial" w:hAnsi="Arial" w:cs="Arial"/>
                <w:b/>
                <w:caps/>
                <w:sz w:val="20"/>
                <w:szCs w:val="20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1187B0BD" w14:textId="37E8996D" w:rsidR="00671310" w:rsidRDefault="00D4026A" w:rsidP="00936FA5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., con NIF 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936FA5" w:rsidRPr="00936FA5">
        <w:rPr>
          <w:rFonts w:ascii="Arial" w:hAnsi="Arial" w:cs="Arial"/>
        </w:rPr>
        <w:t>el cumplimiento de las normas nacionales y europeas sobre requisitos de igualdad de oportunidades y no discriminación</w:t>
      </w:r>
      <w:r w:rsidR="00936FA5">
        <w:rPr>
          <w:rFonts w:ascii="Arial" w:hAnsi="Arial" w:cs="Arial"/>
        </w:rPr>
        <w:t>,</w:t>
      </w:r>
      <w:r w:rsidR="00936FA5" w:rsidRPr="00936FA5">
        <w:rPr>
          <w:rFonts w:ascii="Arial" w:hAnsi="Arial" w:cs="Arial"/>
        </w:rPr>
        <w:t xml:space="preserve"> aplicables a este tipo de actuaciones</w:t>
      </w:r>
      <w:r w:rsidR="00936FA5">
        <w:rPr>
          <w:rFonts w:ascii="Arial" w:hAnsi="Arial" w:cs="Arial"/>
        </w:rPr>
        <w:t>.</w:t>
      </w:r>
    </w:p>
    <w:p w14:paraId="7152BB11" w14:textId="0DDF7E87" w:rsidR="00936FA5" w:rsidRDefault="00936FA5" w:rsidP="00936FA5">
      <w:pPr>
        <w:jc w:val="both"/>
        <w:rPr>
          <w:rFonts w:ascii="Arial" w:hAnsi="Arial" w:cs="Arial"/>
        </w:rPr>
      </w:pPr>
    </w:p>
    <w:p w14:paraId="5205C48D" w14:textId="42524850" w:rsidR="00936FA5" w:rsidRDefault="00936FA5" w:rsidP="00936FA5">
      <w:pPr>
        <w:jc w:val="both"/>
        <w:rPr>
          <w:rFonts w:ascii="Arial" w:hAnsi="Arial" w:cs="Arial"/>
        </w:rPr>
      </w:pPr>
    </w:p>
    <w:p w14:paraId="69ACFEE6" w14:textId="2CBBB597" w:rsidR="00936FA5" w:rsidRDefault="00936FA5" w:rsidP="00936FA5">
      <w:pPr>
        <w:jc w:val="both"/>
        <w:rPr>
          <w:rFonts w:ascii="Arial" w:hAnsi="Arial" w:cs="Arial"/>
        </w:rPr>
      </w:pPr>
    </w:p>
    <w:p w14:paraId="38323B3F" w14:textId="7A17AE1C" w:rsidR="00936FA5" w:rsidRDefault="00936FA5" w:rsidP="00936FA5">
      <w:pPr>
        <w:jc w:val="both"/>
        <w:rPr>
          <w:rFonts w:ascii="Arial" w:hAnsi="Arial" w:cs="Arial"/>
        </w:rPr>
      </w:pPr>
    </w:p>
    <w:p w14:paraId="797F5A49" w14:textId="77777777" w:rsidR="00936FA5" w:rsidRDefault="00936FA5" w:rsidP="00936FA5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D6C6" w14:textId="77777777" w:rsidR="008C2ED6" w:rsidRDefault="008C2ED6" w:rsidP="00D4026A">
      <w:pPr>
        <w:spacing w:after="0" w:line="240" w:lineRule="auto"/>
      </w:pPr>
      <w:r>
        <w:separator/>
      </w:r>
    </w:p>
  </w:endnote>
  <w:endnote w:type="continuationSeparator" w:id="0">
    <w:p w14:paraId="201E9B81" w14:textId="77777777" w:rsidR="008C2ED6" w:rsidRDefault="008C2ED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C14E" w14:textId="77777777" w:rsidR="008C2ED6" w:rsidRDefault="008C2ED6" w:rsidP="00D4026A">
      <w:pPr>
        <w:spacing w:after="0" w:line="240" w:lineRule="auto"/>
      </w:pPr>
      <w:r>
        <w:separator/>
      </w:r>
    </w:p>
  </w:footnote>
  <w:footnote w:type="continuationSeparator" w:id="0">
    <w:p w14:paraId="7F54B640" w14:textId="77777777" w:rsidR="008C2ED6" w:rsidRDefault="008C2ED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6A6A2C29" w:rsidR="00D4026A" w:rsidRDefault="0010407A">
    <w:pPr>
      <w:pStyle w:val="Encabezado"/>
    </w:pPr>
    <w:r>
      <w:rPr>
        <w:noProof/>
      </w:rPr>
      <w:drawing>
        <wp:inline distT="0" distB="0" distL="0" distR="0" wp14:anchorId="062D0993" wp14:editId="08D4F65E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0805">
    <w:abstractNumId w:val="1"/>
  </w:num>
  <w:num w:numId="2" w16cid:durableId="204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0407A"/>
    <w:rsid w:val="00172703"/>
    <w:rsid w:val="001A1EE3"/>
    <w:rsid w:val="001B1B60"/>
    <w:rsid w:val="00456CC5"/>
    <w:rsid w:val="004D5509"/>
    <w:rsid w:val="00503E09"/>
    <w:rsid w:val="0057477C"/>
    <w:rsid w:val="00671310"/>
    <w:rsid w:val="006D6E9D"/>
    <w:rsid w:val="006F2540"/>
    <w:rsid w:val="00881607"/>
    <w:rsid w:val="008C2ED6"/>
    <w:rsid w:val="00936FA5"/>
    <w:rsid w:val="00941C4F"/>
    <w:rsid w:val="00942E0B"/>
    <w:rsid w:val="009B610F"/>
    <w:rsid w:val="009C353D"/>
    <w:rsid w:val="00A15B2B"/>
    <w:rsid w:val="00C659CA"/>
    <w:rsid w:val="00C73DC8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9</cp:revision>
  <dcterms:created xsi:type="dcterms:W3CDTF">2022-03-23T14:48:00Z</dcterms:created>
  <dcterms:modified xsi:type="dcterms:W3CDTF">2025-10-01T09:50:00Z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2025-10-01T09:50:11Z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96e518a0-6397-41a9-ad24-7caaa7b62a70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